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502D" w14:textId="77777777" w:rsidR="00FB5519" w:rsidRDefault="00FB5519" w:rsidP="00FB5519">
      <w:pPr>
        <w:rPr>
          <w:noProof/>
        </w:rPr>
      </w:pPr>
      <w:r>
        <w:rPr>
          <w:noProof/>
        </w:rPr>
        <w:drawing>
          <wp:inline distT="0" distB="0" distL="0" distR="0" wp14:anchorId="096B0266" wp14:editId="6947BFE5">
            <wp:extent cx="576072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0EAB" w14:textId="77777777" w:rsidR="00FB5519" w:rsidRPr="00C03DBA" w:rsidRDefault="00FB5519" w:rsidP="00FB5519">
      <w:pPr>
        <w:jc w:val="center"/>
        <w:rPr>
          <w:b/>
          <w:sz w:val="28"/>
          <w:szCs w:val="28"/>
        </w:rPr>
      </w:pPr>
      <w:bookmarkStart w:id="0" w:name="_Hlk95905074"/>
      <w:r>
        <w:rPr>
          <w:b/>
          <w:sz w:val="28"/>
          <w:szCs w:val="28"/>
        </w:rPr>
        <w:t xml:space="preserve">Scenariusz </w:t>
      </w:r>
      <w:r w:rsidRPr="00C03DBA">
        <w:rPr>
          <w:b/>
          <w:sz w:val="28"/>
          <w:szCs w:val="28"/>
        </w:rPr>
        <w:t>prelekcji przed pokazem filmu „</w:t>
      </w:r>
      <w:r>
        <w:rPr>
          <w:b/>
          <w:sz w:val="28"/>
          <w:szCs w:val="28"/>
        </w:rPr>
        <w:t>Akademia Pana Kleksa</w:t>
      </w:r>
      <w:r w:rsidRPr="00C03DBA">
        <w:rPr>
          <w:b/>
          <w:sz w:val="28"/>
          <w:szCs w:val="28"/>
        </w:rPr>
        <w:t>”</w:t>
      </w:r>
    </w:p>
    <w:p w14:paraId="10AAA840" w14:textId="77777777" w:rsidR="00FB5519" w:rsidRDefault="00FB5519" w:rsidP="00FB5519">
      <w:r>
        <w:t>Termin wydarzenia: 06 listopada 2021 roku</w:t>
      </w:r>
    </w:p>
    <w:p w14:paraId="7E055844" w14:textId="77777777" w:rsidR="00FB5519" w:rsidRDefault="00FB5519" w:rsidP="00FB5519">
      <w:r>
        <w:t xml:space="preserve">Miejsce: </w:t>
      </w:r>
      <w:proofErr w:type="spellStart"/>
      <w:r>
        <w:t>Mediateka</w:t>
      </w:r>
      <w:proofErr w:type="spellEnd"/>
      <w:r>
        <w:t xml:space="preserve"> 800-lecia w Piotrkowie Trybunalskim</w:t>
      </w:r>
    </w:p>
    <w:p w14:paraId="2E1831AC" w14:textId="77777777" w:rsidR="00FB5519" w:rsidRDefault="00FB5519" w:rsidP="00FB5519">
      <w:r>
        <w:t>Godzina: 11:00</w:t>
      </w:r>
    </w:p>
    <w:p w14:paraId="71366ED2" w14:textId="77777777" w:rsidR="00FB5519" w:rsidRDefault="00FB5519" w:rsidP="00FB5519">
      <w:r>
        <w:t>Odbiorcy: dzieci i młodzież w wieku szkolnym oraz dorośli</w:t>
      </w:r>
    </w:p>
    <w:p w14:paraId="5046583D" w14:textId="77777777" w:rsidR="00FB5519" w:rsidRDefault="00FB5519" w:rsidP="00FB5519">
      <w:r>
        <w:t>Zleceniodawca: Piotrkowska Fundacja Talentów</w:t>
      </w:r>
    </w:p>
    <w:p w14:paraId="35B3F002" w14:textId="77777777" w:rsidR="00FB5519" w:rsidRDefault="00FB5519" w:rsidP="00FB5519">
      <w:r>
        <w:t xml:space="preserve">Prelegent: Agnieszka </w:t>
      </w:r>
      <w:proofErr w:type="spellStart"/>
      <w:r>
        <w:t>Warchulińska</w:t>
      </w:r>
      <w:proofErr w:type="spellEnd"/>
    </w:p>
    <w:p w14:paraId="3507F961" w14:textId="77777777" w:rsidR="00FB5519" w:rsidRPr="00626178" w:rsidRDefault="00FB5519" w:rsidP="00FB5519">
      <w:pPr>
        <w:rPr>
          <w:b/>
        </w:rPr>
      </w:pPr>
      <w:r w:rsidRPr="00626178">
        <w:rPr>
          <w:b/>
        </w:rPr>
        <w:t>Cel prelekcji:</w:t>
      </w:r>
    </w:p>
    <w:p w14:paraId="0DF6D72E" w14:textId="77777777" w:rsidR="00FB5519" w:rsidRDefault="00FB5519" w:rsidP="00FB5519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51A9CA7D" w14:textId="77777777" w:rsidR="00FB5519" w:rsidRDefault="00FB5519" w:rsidP="00FB551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79CA01E3" w14:textId="77777777" w:rsidR="00FB5519" w:rsidRDefault="00FB5519" w:rsidP="00FB551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55B7518E" w14:textId="77777777" w:rsidR="00FB5519" w:rsidRDefault="00FB5519" w:rsidP="00FB551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74C0AA98" w14:textId="77777777" w:rsidR="00FB5519" w:rsidRDefault="00FB5519" w:rsidP="00FB551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1E5D8CA5" w14:textId="77777777" w:rsidR="00FB5519" w:rsidRDefault="00FB5519" w:rsidP="00FB5519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05E96080" w14:textId="77777777" w:rsidR="00FB5519" w:rsidRPr="008E716E" w:rsidRDefault="00FB5519" w:rsidP="00FB5519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6527B7B5" w14:textId="77777777" w:rsidR="00FB5519" w:rsidRDefault="00FB5519" w:rsidP="00FB5519"/>
    <w:p w14:paraId="3FBF9736" w14:textId="77777777" w:rsidR="00FB5519" w:rsidRPr="00626178" w:rsidRDefault="00FB5519" w:rsidP="00FB5519">
      <w:pPr>
        <w:rPr>
          <w:b/>
        </w:rPr>
      </w:pPr>
      <w:r w:rsidRPr="00626178">
        <w:rPr>
          <w:b/>
        </w:rPr>
        <w:t>Forma:</w:t>
      </w:r>
    </w:p>
    <w:p w14:paraId="3418C125" w14:textId="77777777" w:rsidR="00FB5519" w:rsidRDefault="00FB5519" w:rsidP="00FB5519">
      <w:r>
        <w:t>- pogadanka z prezentacją zdjęć</w:t>
      </w:r>
    </w:p>
    <w:p w14:paraId="34B669B4" w14:textId="77777777" w:rsidR="00FB5519" w:rsidRDefault="00FB5519" w:rsidP="00FB5519">
      <w:r>
        <w:t>- prezentacja piotrkowskich filmowych lokacji filmu „Akademia Pana Kleksa” z 1983 roku</w:t>
      </w:r>
    </w:p>
    <w:p w14:paraId="5502003F" w14:textId="77777777" w:rsidR="00FB5519" w:rsidRDefault="00FB5519" w:rsidP="00FB5519">
      <w:r>
        <w:t>- dyskusja z uczestnikami prelekcji</w:t>
      </w:r>
    </w:p>
    <w:p w14:paraId="48D05344" w14:textId="77777777" w:rsidR="00FB5519" w:rsidRDefault="00FB5519" w:rsidP="00FB5519"/>
    <w:p w14:paraId="7B17447F" w14:textId="482A215D" w:rsidR="00FB5519" w:rsidRDefault="00FB5519" w:rsidP="00FB5519">
      <w:r>
        <w:rPr>
          <w:noProof/>
        </w:rPr>
        <w:lastRenderedPageBreak/>
        <w:drawing>
          <wp:inline distT="0" distB="0" distL="0" distR="0" wp14:anchorId="134ECD99" wp14:editId="1A9903AA">
            <wp:extent cx="5760720" cy="1074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B273" w14:textId="77777777" w:rsidR="00FB5519" w:rsidRPr="00626178" w:rsidRDefault="00FB5519" w:rsidP="00FB5519">
      <w:pPr>
        <w:rPr>
          <w:u w:val="single"/>
        </w:rPr>
      </w:pPr>
      <w:r w:rsidRPr="00626178">
        <w:rPr>
          <w:u w:val="single"/>
        </w:rPr>
        <w:t>Przebieg prelekcji:</w:t>
      </w:r>
    </w:p>
    <w:p w14:paraId="43E9B86C" w14:textId="77777777" w:rsidR="00FB5519" w:rsidRDefault="00FB5519" w:rsidP="00FB5519"/>
    <w:p w14:paraId="7854EE7C" w14:textId="77777777" w:rsidR="00FB5519" w:rsidRDefault="00FB5519" w:rsidP="00FB5519">
      <w:pPr>
        <w:rPr>
          <w:b/>
        </w:rPr>
      </w:pPr>
      <w:r w:rsidRPr="00626178">
        <w:rPr>
          <w:b/>
        </w:rPr>
        <w:t>Wstęp</w:t>
      </w:r>
    </w:p>
    <w:p w14:paraId="6D4DF06C" w14:textId="77777777" w:rsidR="00FB5519" w:rsidRPr="00742305" w:rsidRDefault="00FB5519" w:rsidP="00FB5519">
      <w:pPr>
        <w:ind w:firstLine="708"/>
        <w:jc w:val="both"/>
      </w:pPr>
      <w:r>
        <w:t>Ledwie przebrzmiało echo</w:t>
      </w:r>
      <w:r w:rsidRPr="00742305">
        <w:t xml:space="preserve"> wizyt</w:t>
      </w:r>
      <w:r>
        <w:t>y</w:t>
      </w:r>
      <w:r w:rsidRPr="00742305">
        <w:t xml:space="preserve"> w Piotrkowie ekip </w:t>
      </w:r>
      <w:r>
        <w:t>filmowej komedii „</w:t>
      </w:r>
      <w:proofErr w:type="spellStart"/>
      <w:r>
        <w:t>Vabank</w:t>
      </w:r>
      <w:proofErr w:type="spellEnd"/>
      <w:r>
        <w:t>”, a</w:t>
      </w:r>
      <w:r w:rsidRPr="00742305">
        <w:t xml:space="preserve"> już w 1983 roku mieszkańcy </w:t>
      </w:r>
      <w:r>
        <w:t>miasta, zwłaszcza Starego Miasta,</w:t>
      </w:r>
      <w:r w:rsidRPr="00742305">
        <w:t xml:space="preserve"> stali się świadkami realizacji kolejnego ważnego obrazu w dziejach polskiej kinematografii. Za sprawą Krzysztofa Gradowskiego i jego „Akademii Pana Kleksa” Piotrków „wkroczył” w świat filmów</w:t>
      </w:r>
      <w:r>
        <w:t xml:space="preserve"> </w:t>
      </w:r>
      <w:proofErr w:type="spellStart"/>
      <w:r>
        <w:t>fantasy</w:t>
      </w:r>
      <w:proofErr w:type="spellEnd"/>
      <w:r>
        <w:t xml:space="preserve"> i produkcji</w:t>
      </w:r>
      <w:r w:rsidRPr="00742305">
        <w:t xml:space="preserve"> dla dzieci. Dla Piotrkowa był to dziewiąty film pełnometrażowy</w:t>
      </w:r>
      <w:r>
        <w:t>, jaki zrealizowano w jego scenerii</w:t>
      </w:r>
      <w:r w:rsidRPr="00742305">
        <w:t>.</w:t>
      </w:r>
      <w:r>
        <w:t xml:space="preserve"> Warto dodać, że „Akademia Pana Kleksa” odniosła frekwencyjny sukces. Obejrzało ją ponad 14 mln widzów. </w:t>
      </w:r>
      <w:r w:rsidRPr="00742305">
        <w:t xml:space="preserve"> </w:t>
      </w:r>
    </w:p>
    <w:p w14:paraId="620D564B" w14:textId="77777777" w:rsidR="00FB5519" w:rsidRDefault="00FB5519" w:rsidP="00FB5519">
      <w:pPr>
        <w:rPr>
          <w:b/>
        </w:rPr>
      </w:pPr>
    </w:p>
    <w:p w14:paraId="34B46D37" w14:textId="77777777" w:rsidR="00FB5519" w:rsidRDefault="00FB5519" w:rsidP="00FB5519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08CE9506" w14:textId="77777777" w:rsidR="00FB5519" w:rsidRPr="00742305" w:rsidRDefault="00FB5519" w:rsidP="00FB5519">
      <w:pPr>
        <w:ind w:firstLine="708"/>
        <w:jc w:val="both"/>
      </w:pPr>
      <w:r w:rsidRPr="008545D0">
        <w:rPr>
          <w:i/>
        </w:rPr>
        <w:t>Na plan wbiegają chłopcy razem ze swoim profesorem. Pan Kleks ma włosy i brodę we wszystkich kolorach tęczy, kolorowy fular i kamizelkę w barwne piegi. Chłopcy w sportowych strojach – bawełniane koszulki, kolorowe spodenki</w:t>
      </w:r>
      <w:r>
        <w:t xml:space="preserve"> – tak swego czasu na łamach tygodnika „Film” zaczęła wstęp do recenzji Ewa Królikowska</w:t>
      </w:r>
      <w:r w:rsidRPr="00742305">
        <w:t xml:space="preserve">. </w:t>
      </w:r>
      <w:r>
        <w:t>Później jeszcze dziennikarka dodała, że w</w:t>
      </w:r>
      <w:r w:rsidRPr="00742305">
        <w:t xml:space="preserve">szyscy śpiewają piosenkę „Na wyspach </w:t>
      </w:r>
      <w:proofErr w:type="spellStart"/>
      <w:r>
        <w:t>Bergamutach</w:t>
      </w:r>
      <w:proofErr w:type="spellEnd"/>
      <w:r w:rsidRPr="00742305">
        <w:t xml:space="preserve">” i tańczą w jej rytm. Wszystkim </w:t>
      </w:r>
      <w:r>
        <w:t>przewodzi Profesor Kleks… A my dziś po blisko 40 latach od realizacji tych kadrów możemy powiedzieć, że część zdjęć do t</w:t>
      </w:r>
      <w:r w:rsidRPr="00742305">
        <w:t>ego układu tanecznego zrealizowano w Piotrkowie na ulicy Rycerskiej.</w:t>
      </w:r>
      <w:r>
        <w:t xml:space="preserve"> </w:t>
      </w:r>
      <w:r w:rsidRPr="00547CBB">
        <w:rPr>
          <w:i/>
        </w:rPr>
        <w:t>– Pamiętam, jak u zbiegu ulic Rycerskiej z Sieradzką Krzysztof Gradowski kręcił fragmenty „Akademii Pana Kleksa”, niestety nie wiem, czy weszły one do filmu</w:t>
      </w:r>
      <w:r>
        <w:t xml:space="preserve"> – </w:t>
      </w:r>
      <w:r w:rsidRPr="00742305">
        <w:t>wspomina</w:t>
      </w:r>
      <w:r>
        <w:t>ła</w:t>
      </w:r>
      <w:r w:rsidRPr="00742305">
        <w:t xml:space="preserve"> Małgorzata </w:t>
      </w:r>
      <w:proofErr w:type="spellStart"/>
      <w:r w:rsidRPr="00742305">
        <w:t>Gletkier</w:t>
      </w:r>
      <w:proofErr w:type="spellEnd"/>
      <w:r w:rsidRPr="00742305">
        <w:t>, długoletnia dyrektor piotrkowskiej Galerii BWA</w:t>
      </w:r>
      <w:r>
        <w:t>. –</w:t>
      </w:r>
      <w:r w:rsidRPr="00742305">
        <w:t xml:space="preserve"> </w:t>
      </w:r>
      <w:r w:rsidRPr="00547CBB">
        <w:rPr>
          <w:i/>
        </w:rPr>
        <w:t>Grupa dzieci biegła wzdłuż Rycerskiej, począwszy od ulicy Wojska Polskiego w stronę Sieradzkiej, a następnie od Sieradzkiej do Wojska Polskiego</w:t>
      </w:r>
      <w:r w:rsidRPr="00742305">
        <w:t xml:space="preserve">. </w:t>
      </w:r>
      <w:r>
        <w:t>Jej słowa potwierdza</w:t>
      </w:r>
      <w:r w:rsidRPr="00742305">
        <w:t xml:space="preserve"> inny piotrkowianin</w:t>
      </w:r>
      <w:r>
        <w:t xml:space="preserve"> – Krzysztof Wieczorek</w:t>
      </w:r>
      <w:r w:rsidRPr="00742305">
        <w:t xml:space="preserve">. </w:t>
      </w:r>
      <w:r>
        <w:t xml:space="preserve">– </w:t>
      </w:r>
      <w:r w:rsidRPr="00547CBB">
        <w:rPr>
          <w:i/>
        </w:rPr>
        <w:t>Miałem wówczas chyba jakieś dwadzieścia lat, pamiętam, że szedłem ulicą Sieradzką, gdy nagle zaskoczyło mnie to, iż część tej ulicy tuż przy Rycerskiej była zamknięta, a naprzeciwko ówczesnej pralni była ustawiona kamera, a po Rycerskiej w kierunku Wojska Polskiego wraz z grupą dzieciaków tańczył jakiś układ Piotr Fronczewski. Miał długą brodę, rozwichrzoną czuprynę i ciemny frak</w:t>
      </w:r>
      <w:r w:rsidRPr="00742305">
        <w:t xml:space="preserve">. Ujęcia z Piotrkowa weszły do filmu. To właśnie na piotrkowskiej ulicy Rycerskiej Adaś </w:t>
      </w:r>
      <w:proofErr w:type="spellStart"/>
      <w:r w:rsidRPr="00742305">
        <w:t>Niezgódka</w:t>
      </w:r>
      <w:proofErr w:type="spellEnd"/>
      <w:r w:rsidRPr="00742305">
        <w:t xml:space="preserve"> dołączył do urwisów Profesora Kleksa. Kadry z Rycerskiej można również zobaczyć w sekwencjach otwierających drugą część „Akademii Pana Kleksa”, stanowią także tło do napisów końcowych części pierwszej.</w:t>
      </w:r>
    </w:p>
    <w:p w14:paraId="3CAE38EC" w14:textId="77777777" w:rsidR="00FB5519" w:rsidRDefault="00FB5519" w:rsidP="00FB5519">
      <w:pPr>
        <w:ind w:firstLine="708"/>
        <w:jc w:val="both"/>
      </w:pPr>
      <w:r w:rsidRPr="00742305">
        <w:t xml:space="preserve">Po raz kolejny na ekranie Piotrków w „Akademii Pana Kleksa” pojawia się w 21 minucie pierwszej części filmu. Profesor Kleks prosi Adasia </w:t>
      </w:r>
      <w:proofErr w:type="spellStart"/>
      <w:r w:rsidRPr="00742305">
        <w:t>Niezgódkę</w:t>
      </w:r>
      <w:proofErr w:type="spellEnd"/>
      <w:r>
        <w:t>,</w:t>
      </w:r>
      <w:r w:rsidRPr="00742305">
        <w:t xml:space="preserve"> by ten udał się do zakładu Filipa Golarza po nową porcję piegów. Zakład Golarza mieści </w:t>
      </w:r>
      <w:proofErr w:type="spellStart"/>
      <w:r w:rsidRPr="00742305">
        <w:t>sie</w:t>
      </w:r>
      <w:proofErr w:type="spellEnd"/>
      <w:r w:rsidRPr="00742305">
        <w:t xml:space="preserve"> na ulicy Szarej. Po wyjściu od Filipa Golarza Adaś wraca do Akademii m.in. </w:t>
      </w:r>
      <w:r>
        <w:t xml:space="preserve">piotrkowską </w:t>
      </w:r>
      <w:r w:rsidRPr="00742305">
        <w:t xml:space="preserve">ulicą Rycerską. W kadrze doskonale widoczna jest </w:t>
      </w:r>
      <w:r>
        <w:t xml:space="preserve">ówczesna </w:t>
      </w:r>
      <w:r w:rsidRPr="00742305">
        <w:t xml:space="preserve">piotrkowska Galeria BWA oraz fragment krzyżującej się z ulica Rycerską ulicy Sieradzkiej. Bez trudu można również dostrzec, iż parterowe kondygnacje kamienic przy ul. Rycerskiej 6 i 8 osłonięte zostały kolorowymi dekoracjami. Przed budynkami zaś widnieją rozpostarte stoliki i parasole, przy których </w:t>
      </w:r>
    </w:p>
    <w:p w14:paraId="1843BEE3" w14:textId="0F7C8C00" w:rsidR="00FB5519" w:rsidRDefault="00FB5519" w:rsidP="00FB5519">
      <w:pPr>
        <w:jc w:val="both"/>
      </w:pPr>
      <w:r>
        <w:rPr>
          <w:noProof/>
        </w:rPr>
        <w:lastRenderedPageBreak/>
        <w:drawing>
          <wp:inline distT="0" distB="0" distL="0" distR="0" wp14:anchorId="4152E3FA" wp14:editId="7476FFB9">
            <wp:extent cx="5760720" cy="1074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C9F0" w14:textId="0FFA816C" w:rsidR="00FB5519" w:rsidRDefault="00FB5519" w:rsidP="00FB5519">
      <w:pPr>
        <w:jc w:val="both"/>
        <w:rPr>
          <w:i/>
        </w:rPr>
      </w:pPr>
      <w:r w:rsidRPr="00742305">
        <w:t xml:space="preserve">siedzi młodzież. </w:t>
      </w:r>
      <w:r>
        <w:t xml:space="preserve">– </w:t>
      </w:r>
      <w:r w:rsidRPr="00547CBB">
        <w:rPr>
          <w:i/>
        </w:rPr>
        <w:t>Jak dobrze pamiętam, to z powodu zdjęć do Akademii Pana Kleksa przez kilka dni był zakaz wstępu w te rejony, gdzie pracowała ekipa filmowa</w:t>
      </w:r>
      <w:r>
        <w:t xml:space="preserve"> – w</w:t>
      </w:r>
      <w:r w:rsidRPr="00742305">
        <w:t>spomina</w:t>
      </w:r>
      <w:r>
        <w:t>ł swego czasu</w:t>
      </w:r>
      <w:r w:rsidRPr="00742305">
        <w:t xml:space="preserve"> Remigiusz Niedźwiecki, pracownik piotrkowskiego Oddziału PTTK</w:t>
      </w:r>
      <w:r>
        <w:t xml:space="preserve">. – </w:t>
      </w:r>
      <w:r w:rsidRPr="00547CBB">
        <w:rPr>
          <w:i/>
        </w:rPr>
        <w:t>Głównie chodziło o to, że część kamienic przy Rycerskiej była „ubrana” w dekoracje. Jakieś kwiatki, cętki... To wszystko wyglądało niesamowicie kolorowo jak na tamte czasy</w:t>
      </w:r>
      <w:r w:rsidRPr="00742305">
        <w:t xml:space="preserve">. Słowa te potwierdza </w:t>
      </w:r>
      <w:r>
        <w:t xml:space="preserve">również </w:t>
      </w:r>
      <w:r w:rsidRPr="00742305">
        <w:t xml:space="preserve">Teresa Żołędziowska, piotrkowianka, która na początku lat </w:t>
      </w:r>
      <w:r>
        <w:t>80.</w:t>
      </w:r>
      <w:r w:rsidRPr="00742305">
        <w:t xml:space="preserve"> zamieszkiwała jedną z kamienic usyt</w:t>
      </w:r>
      <w:r>
        <w:t xml:space="preserve">uowanych przy ulicy Rycerskiej: </w:t>
      </w:r>
      <w:r w:rsidRPr="00547CBB">
        <w:rPr>
          <w:i/>
        </w:rPr>
        <w:t>– Zdarzyło się nawet kilkakrotnie, że mąż wracając z pracy nie mógł dostać się do naszego mieszkania, bo akurat ekipa filmowa kręciła jakieś ujęcia i nie wolno było wchodzić na ulicę, nie mówiąc już o wejściu na klatkę schodową.</w:t>
      </w:r>
    </w:p>
    <w:p w14:paraId="0F4AF653" w14:textId="77777777" w:rsidR="00FB5519" w:rsidRPr="00742305" w:rsidRDefault="00FB5519" w:rsidP="00FB5519">
      <w:pPr>
        <w:ind w:firstLine="708"/>
        <w:jc w:val="both"/>
      </w:pPr>
      <w:r w:rsidRPr="00742305">
        <w:t>Piotrkowski plener usytuowany na południowej części ulicy Rycerskiej stał się dopełnieniem</w:t>
      </w:r>
      <w:r>
        <w:t xml:space="preserve"> </w:t>
      </w:r>
      <w:r w:rsidRPr="00742305">
        <w:t xml:space="preserve">dużych, wybudowanych m.in. w łódzkich halach zdjęciowych, dekoracji. Staromiejska uliczka w ocenie scenografów „Akademii...” na tyle spełniała wymogi bajkowej przestrzeni i opracowanej koncepcji plastycznej całego filmu, że na ekranie możemy oglądać ją kilkakrotnie. Nie tylko w ujęciach do piosenki „Na wyspach </w:t>
      </w:r>
      <w:proofErr w:type="spellStart"/>
      <w:r w:rsidRPr="00742305">
        <w:t>Bergamutach</w:t>
      </w:r>
      <w:proofErr w:type="spellEnd"/>
      <w:r w:rsidRPr="00742305">
        <w:t xml:space="preserve">”, filmowego hymnu akademii, czy opisanego już  powrotu Adasia z salonu Filipa Golarza. Ulicę Rycerską można zobaczyć również w sekwencjach do piosenki „Leń”. W 25 minucie pierwszej części „Akademii…” Profesor Kleks zaczyna śpiewa swoim uczniom o leniu, co siedzi na tapczanie, a na ekranie po kolei pojawiają się ujęcia z roześmianymi i objadającymi się słodyczami dzieciakami, siedzącymi w otwartych oknach i na balkonach kamienic stojących nie gdzie indziej tylko właśnie na piotrkowskiej ulicy Sieradzkiej.  </w:t>
      </w:r>
    </w:p>
    <w:p w14:paraId="62A79F27" w14:textId="77777777" w:rsidR="00FB5519" w:rsidRDefault="00FB5519" w:rsidP="00FB5519">
      <w:pPr>
        <w:ind w:firstLine="708"/>
        <w:jc w:val="both"/>
        <w:rPr>
          <w:i/>
        </w:rPr>
      </w:pPr>
      <w:r w:rsidRPr="00742305">
        <w:t xml:space="preserve">W rolę niezwykłego profesora, który zamiast uczyć swoich uczniów nauk wykładanych w szkołach chciał im po pootwierać głowy i nalać do nich oleju zagrał </w:t>
      </w:r>
      <w:r w:rsidRPr="00742305">
        <w:rPr>
          <w:b/>
        </w:rPr>
        <w:t xml:space="preserve">Piotr Fronczewski </w:t>
      </w:r>
      <w:r w:rsidRPr="00742305">
        <w:t xml:space="preserve">(ur. 1946). Dla wielu to ponadczasowa rola aktora jest największą siłą </w:t>
      </w:r>
      <w:r w:rsidRPr="00742305">
        <w:rPr>
          <w:i/>
        </w:rPr>
        <w:t>Akademii…</w:t>
      </w:r>
      <w:r w:rsidRPr="00742305">
        <w:t xml:space="preserve"> To on wcielając się w postać ciepłego i dobrotliwego profesora przekazuje z ekranu największą wiedzę jak leżała u podstaw scenariusza. Co ciekawe Fronczewski wbrew pozorom wcale nie pałał sympatią do odtwarzanej przez siebie postaci. I choć przyniosła mu ona ogromną popularność nie tylko wśród najmłodszych nigdy nie ukrywał, że rudobrody profesor z twarzą usiana kolorowymi piegami nie należy do jego ulubionych kreacji aktorskich. Duży wpływ na stosunek aktora do osoby Kleksa miała charakteryzacja, jakiej musiał się codziennie poddawać w trakcie realizacji filmu. </w:t>
      </w:r>
      <w:r>
        <w:t xml:space="preserve">W jednym z wywiadów aktor mówił: </w:t>
      </w:r>
      <w:r w:rsidRPr="003C1F16">
        <w:rPr>
          <w:i/>
        </w:rPr>
        <w:t>– Przy 40 stopniach w cieniu Kleks paradował w pełnej gali – od fraka poczynając, a na brodzie i peruce kończąc. Proszę tylko wyobrazić sobie, jak się w tym czułem. Pot ze mnie spływał. Zarosty bez przerwy się odklejały i trzeba było wciąż smarować nową warstwą kleju. (...) W czasie 15 lat pracy na scenie unikałem jak ognia klejenia wszelkich zarostów, a Kleks nagle zapakował mnie w to tak dokumentnie, że ledwie mogłem oddychać</w:t>
      </w:r>
      <w:r w:rsidRPr="00742305">
        <w:t>. Jakby tego było mało Ambroży Kleks należał do postaci bardzo roztańczonych.</w:t>
      </w:r>
      <w:r>
        <w:t xml:space="preserve"> </w:t>
      </w:r>
      <w:r w:rsidRPr="003C1F16">
        <w:rPr>
          <w:i/>
        </w:rPr>
        <w:t>– Prywatnie nie tańczę, nie znoszę tego. A na moje nieszczęście Kleks lubi tańczyć</w:t>
      </w:r>
      <w:r>
        <w:t xml:space="preserve"> –</w:t>
      </w:r>
      <w:r w:rsidRPr="00742305">
        <w:t xml:space="preserve"> </w:t>
      </w:r>
      <w:r>
        <w:t>skarżył się Fronczewski. Nie</w:t>
      </w:r>
      <w:r w:rsidRPr="00742305">
        <w:t xml:space="preserve">mniej to właśnie jego taneczne ewolucje i niezwykła kondycja oprócz umiejętności aktorskich wzbudzały spory entuzjazm wśród widowni, także tej piotrkowskiej, bezpośrednio przyglądającej się powstawaniu filmu. </w:t>
      </w:r>
      <w:r>
        <w:t>–</w:t>
      </w:r>
      <w:r w:rsidRPr="00742305">
        <w:t xml:space="preserve"> </w:t>
      </w:r>
      <w:r w:rsidRPr="003C1F16">
        <w:rPr>
          <w:i/>
        </w:rPr>
        <w:t xml:space="preserve">Pamiętam, że przed każdym ujęciem na naszej ulicy (Rycerskiej, przyp. aut.) Piotr Fronczewski wykonywał różne ćwiczenia, fikał też koziołki na </w:t>
      </w:r>
    </w:p>
    <w:p w14:paraId="1264C9FD" w14:textId="4492E8FE" w:rsidR="00FB5519" w:rsidRDefault="00FB5519" w:rsidP="00FB5519">
      <w:pPr>
        <w:ind w:hanging="284"/>
        <w:jc w:val="center"/>
      </w:pPr>
      <w:r>
        <w:rPr>
          <w:noProof/>
        </w:rPr>
        <w:lastRenderedPageBreak/>
        <w:drawing>
          <wp:inline distT="0" distB="0" distL="0" distR="0" wp14:anchorId="19784A1E" wp14:editId="363C5FE9">
            <wp:extent cx="5760720" cy="10744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m</w:t>
      </w:r>
      <w:r w:rsidRPr="003C1F16">
        <w:rPr>
          <w:i/>
        </w:rPr>
        <w:t>ateracu</w:t>
      </w:r>
      <w:r>
        <w:t xml:space="preserve"> –</w:t>
      </w:r>
      <w:r w:rsidRPr="00742305">
        <w:t xml:space="preserve"> wspomina</w:t>
      </w:r>
      <w:r>
        <w:t>ła wymieniona już</w:t>
      </w:r>
      <w:r w:rsidRPr="00742305">
        <w:t xml:space="preserve"> Teresa Żołędziowska</w:t>
      </w:r>
      <w:r>
        <w:t>. –</w:t>
      </w:r>
      <w:r w:rsidRPr="00742305">
        <w:t xml:space="preserve"> </w:t>
      </w:r>
      <w:r w:rsidRPr="003C1F16">
        <w:rPr>
          <w:i/>
        </w:rPr>
        <w:t>Wszyscy, którzy wtedy przyglądali się pracy ekipy byli zachwyceni jego fizyczną krzepą, zwłaszcza, że był przed czterdziestką. W tamtym czasie nikt nie przywiązywał jeszcze takiej wagi do zdrowego stylu życia, czy codziennej gimnastyki.</w:t>
      </w:r>
      <w:r w:rsidRPr="00742305">
        <w:t>”</w:t>
      </w:r>
      <w:r>
        <w:rPr>
          <w:rStyle w:val="Odwoanieprzypisudolnego"/>
        </w:rPr>
        <w:t xml:space="preserve"> </w:t>
      </w:r>
      <w:r w:rsidRPr="00742305">
        <w:t xml:space="preserve">Warto jeszcze wspomnieć, iż </w:t>
      </w:r>
      <w:r>
        <w:t>p</w:t>
      </w:r>
      <w:r w:rsidRPr="00742305">
        <w:t xml:space="preserve">rzyjmując rolę Kleksa Fronczewski był tuż po sukcesie filmowego musicalu komediowo-kryminalnego </w:t>
      </w:r>
      <w:r w:rsidRPr="00742305">
        <w:rPr>
          <w:i/>
        </w:rPr>
        <w:t>Hallo Szpicbródka, czyli ostatni występ króla kasiarzy</w:t>
      </w:r>
      <w:r w:rsidRPr="00742305">
        <w:t xml:space="preserve"> (1978) i dramatu </w:t>
      </w:r>
      <w:r w:rsidRPr="00742305">
        <w:rPr>
          <w:i/>
        </w:rPr>
        <w:t xml:space="preserve">Miłość ci wszystko wybaczy </w:t>
      </w:r>
      <w:r w:rsidRPr="00742305">
        <w:t xml:space="preserve">(1981), miał na swoim koncie role w blisko trzydziestu filmach i serialach, w tym m.in. w </w:t>
      </w:r>
      <w:r w:rsidRPr="00742305">
        <w:rPr>
          <w:i/>
        </w:rPr>
        <w:t>Ocaleniu</w:t>
      </w:r>
      <w:r w:rsidRPr="00742305">
        <w:t xml:space="preserve"> (1972)</w:t>
      </w:r>
      <w:r w:rsidRPr="00742305">
        <w:rPr>
          <w:i/>
        </w:rPr>
        <w:t>, Bilansie kwartalnym</w:t>
      </w:r>
      <w:r w:rsidRPr="00742305">
        <w:t xml:space="preserve"> (1974),</w:t>
      </w:r>
      <w:r w:rsidRPr="00742305">
        <w:rPr>
          <w:i/>
        </w:rPr>
        <w:t xml:space="preserve"> Ziemi obiecanej</w:t>
      </w:r>
      <w:r w:rsidRPr="00742305">
        <w:t xml:space="preserve"> (1974),</w:t>
      </w:r>
      <w:r w:rsidRPr="00742305">
        <w:rPr>
          <w:i/>
        </w:rPr>
        <w:t xml:space="preserve">  Sam na sam</w:t>
      </w:r>
      <w:r w:rsidRPr="00742305">
        <w:t xml:space="preserve"> (1977)</w:t>
      </w:r>
      <w:r w:rsidRPr="00742305">
        <w:rPr>
          <w:i/>
        </w:rPr>
        <w:t xml:space="preserve">, Królowej Bonie </w:t>
      </w:r>
      <w:r w:rsidRPr="00742305">
        <w:t>(1980)</w:t>
      </w:r>
      <w:r w:rsidRPr="00742305">
        <w:rPr>
          <w:i/>
        </w:rPr>
        <w:t>,</w:t>
      </w:r>
      <w:r w:rsidRPr="00742305">
        <w:t xml:space="preserve"> czy</w:t>
      </w:r>
      <w:r w:rsidRPr="00742305">
        <w:rPr>
          <w:i/>
        </w:rPr>
        <w:t xml:space="preserve"> 07 zgłoś się </w:t>
      </w:r>
      <w:r w:rsidRPr="00742305">
        <w:t>(1976-1987)</w:t>
      </w:r>
      <w:r>
        <w:t>. P</w:t>
      </w:r>
      <w:r w:rsidRPr="00742305">
        <w:t>ubliczność kochała go za występy w Kabarecie pod Egidą Jana Pietrzaka i Kabarecie Olgi Lipińskiej, także miał już ugruntowaną pozycję w teatrze, najpierw we Współczesnym, później w Dramatycznym</w:t>
      </w:r>
      <w:r>
        <w:t>. Jednakże</w:t>
      </w:r>
      <w:r w:rsidRPr="00742305">
        <w:t xml:space="preserve"> postać Ambrożego Kleksa mocno zaważyła na jego aktorskim wizerunku. W opinii wielu była to dla niego rola życia. Dziś trudno sobie wyobrazić Kleksa bez </w:t>
      </w:r>
      <w:r>
        <w:t xml:space="preserve">tej </w:t>
      </w:r>
      <w:r w:rsidRPr="00742305">
        <w:t>charakterystycznej dla aktora mieszanki ekspresji i melancholii</w:t>
      </w:r>
      <w:r>
        <w:t>.</w:t>
      </w:r>
    </w:p>
    <w:p w14:paraId="3FA5BCE9" w14:textId="77777777" w:rsidR="00FB5519" w:rsidRDefault="00FB5519" w:rsidP="00FB5519">
      <w:pPr>
        <w:ind w:firstLine="708"/>
        <w:jc w:val="both"/>
      </w:pPr>
    </w:p>
    <w:p w14:paraId="544D13DB" w14:textId="77777777" w:rsidR="00FB5519" w:rsidRDefault="00FB5519" w:rsidP="00FB5519">
      <w:pPr>
        <w:ind w:firstLine="708"/>
        <w:jc w:val="both"/>
      </w:pPr>
      <w:r>
        <w:t>Z kolei</w:t>
      </w:r>
      <w:r w:rsidRPr="001B1DA7">
        <w:t xml:space="preserve"> kleksowych akademików, którzy m.in. tańczyli na piotrkowskiej Starówce z Piotrem Fronczewskim do słów piosenki „Witajcie w naszej bajce”, zagrali uczniowie z warszawskich szkól muzycznych. Spośród blisko czterystu kandydatów filmowcy wybrali dwudziestu czterech chłopców. Przed rozpoczęciem zdjęć wszystkich tych urwisów wysłano na specjalna edukację umuzykalniającą i choreograficzną. Przygotowaniem dzieci do występu zajmowała się m.in. Katarzyna Grochowska ze słynnego zespołu „Gawęda”. Jak wspominał </w:t>
      </w:r>
      <w:r>
        <w:t>przed 10 laty</w:t>
      </w:r>
      <w:r w:rsidRPr="001B1DA7">
        <w:t xml:space="preserve"> na łamach prasy Romek </w:t>
      </w:r>
      <w:proofErr w:type="spellStart"/>
      <w:r w:rsidRPr="001B1DA7">
        <w:t>Orłow</w:t>
      </w:r>
      <w:proofErr w:type="spellEnd"/>
      <w:r w:rsidRPr="001B1DA7">
        <w:t xml:space="preserve">, dziś uznany muzyk klasyczny, a </w:t>
      </w:r>
      <w:r>
        <w:t xml:space="preserve">w filmie wykonawca numeru </w:t>
      </w:r>
      <w:r w:rsidRPr="001B1DA7">
        <w:rPr>
          <w:i/>
        </w:rPr>
        <w:t>Kaczka Dziwaczka</w:t>
      </w:r>
      <w:r w:rsidRPr="001B1DA7">
        <w:t>, praca na planie była dla niego i jego kolegów fantastyczną przygodą, czterema miesiącami wakacji sp</w:t>
      </w:r>
      <w:r>
        <w:t>ędzonych w łódzkim atelier</w:t>
      </w:r>
      <w:r w:rsidRPr="001B1DA7">
        <w:t xml:space="preserve"> oraz w dawnym pałacu Radziwiłłów w Nieborowie</w:t>
      </w:r>
      <w:r>
        <w:t>.</w:t>
      </w:r>
      <w:r w:rsidRPr="00C34653">
        <w:t xml:space="preserve"> </w:t>
      </w:r>
      <w:r>
        <w:t xml:space="preserve">Co warto podkreślić </w:t>
      </w:r>
      <w:r w:rsidRPr="001B1DA7">
        <w:t>ani chłopcy, ani ich rodzice, nie</w:t>
      </w:r>
      <w:r>
        <w:t xml:space="preserve"> traktowali</w:t>
      </w:r>
      <w:r w:rsidRPr="001B1DA7">
        <w:t xml:space="preserve"> występu w </w:t>
      </w:r>
      <w:r w:rsidRPr="001B1DA7">
        <w:rPr>
          <w:i/>
        </w:rPr>
        <w:t>Akademii</w:t>
      </w:r>
      <w:r>
        <w:rPr>
          <w:i/>
        </w:rPr>
        <w:t>…</w:t>
      </w:r>
      <w:r w:rsidRPr="001B1DA7">
        <w:t xml:space="preserve"> jako wstępu do wielkiej kariery czy to aktorskiej czy scenicznej. Słowa casting czy menadżer nie funkcjonowały w słowniku ówczesnej polszczyzny. Po prostu na planie </w:t>
      </w:r>
      <w:r w:rsidRPr="001B1DA7">
        <w:rPr>
          <w:i/>
        </w:rPr>
        <w:t>Akademii</w:t>
      </w:r>
      <w:r w:rsidRPr="001B1DA7">
        <w:t xml:space="preserve"> zebrano bandę urwisów mających wdzięk, poczucie rytmu i ładne głosy. Oczywiście najbardziej rozpoznawalni z całej tej gromady stali się Sławek Wronka, czyli Adaś </w:t>
      </w:r>
      <w:proofErr w:type="spellStart"/>
      <w:r w:rsidRPr="001B1DA7">
        <w:t>Niezgódka</w:t>
      </w:r>
      <w:proofErr w:type="spellEnd"/>
      <w:r w:rsidRPr="001B1DA7">
        <w:t xml:space="preserve">, Robert Pluciński grający mechaniczną lalkę Adolfa, oraz wspomniani już Romek </w:t>
      </w:r>
      <w:proofErr w:type="spellStart"/>
      <w:r w:rsidRPr="001B1DA7">
        <w:t>Orłow</w:t>
      </w:r>
      <w:proofErr w:type="spellEnd"/>
      <w:r w:rsidRPr="001B1DA7">
        <w:t xml:space="preserve"> i Mariusz Lipiński. To, co najbardziej utkwiło w pamięci małych aktorów, to dowożona codziennie na plan oranżada i pożegnalna kolacja wydana z okazji zakończenia zdjęć.</w:t>
      </w:r>
    </w:p>
    <w:p w14:paraId="178642DB" w14:textId="77777777" w:rsidR="00FB5519" w:rsidRDefault="00FB5519" w:rsidP="00FB5519">
      <w:pPr>
        <w:ind w:firstLine="708"/>
        <w:jc w:val="both"/>
      </w:pPr>
      <w:r w:rsidRPr="001B1DA7">
        <w:t xml:space="preserve">„Akademia Pana Kleksa” w reżyserii Krzysztofa Gradowskiego przeszła do historii </w:t>
      </w:r>
      <w:r>
        <w:t xml:space="preserve">naszej </w:t>
      </w:r>
      <w:r w:rsidRPr="001B1DA7">
        <w:t>kinematografii jako pierwsza polska baśń filmowa. Choć w polskim kinie</w:t>
      </w:r>
      <w:r>
        <w:t xml:space="preserve"> </w:t>
      </w:r>
      <w:r w:rsidRPr="001B1DA7">
        <w:t>powstawały filmy oraz seriale dla dzieci i młodzieży oparte na literaturze</w:t>
      </w:r>
      <w:r>
        <w:t xml:space="preserve">, takie jak chociażby </w:t>
      </w:r>
      <w:r w:rsidRPr="001B1DA7">
        <w:t>„Król Maciuś I” (1957), „O dwóch takich, co ukradli księżyc” (1962), „Wielka, większa i największa” (1963), „Do przerwy 0:1” (1969), „Wakacje z duchami” (1971), „Pan samochodzik i templariusze” (1971), „Stawiam na Tolka Banana” (1973) czy „Szaleństwo Majki Skowron” (1976)</w:t>
      </w:r>
      <w:r>
        <w:t>, to jednak do początku lat 80.</w:t>
      </w:r>
      <w:r w:rsidRPr="001B1DA7">
        <w:t xml:space="preserve"> na dużym ekranie pojawił się tylko jeden utwór, który w pewien sposób formą nawiązywał do filmowej baśni, był to „Okrągły tydzień” (1977) Tadeusza Kijańskiego. Krzysztof Gradowski zmienił tą sytuację diametralnie. </w:t>
      </w:r>
      <w:r>
        <w:t xml:space="preserve">                                         </w:t>
      </w:r>
    </w:p>
    <w:p w14:paraId="2BFF90E7" w14:textId="656ECB83" w:rsidR="00FB5519" w:rsidRDefault="00FB5519" w:rsidP="00FB5519">
      <w:pPr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07AB7706" wp14:editId="56CB358E">
            <wp:extent cx="5760720" cy="10744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DA7">
        <w:t xml:space="preserve">Był tym, który w prekursorskim stylu w niemal siermiężnych warunkach, pokazał jak nakręcić klasyczną bajkę z współczesną energią, werwą i przy użyciu całego arsenału ówczesnych zdobyczy techniki filmowej. Mało tego Gradowski jako pierwszy w polskim kinie pokazał, jak za sprawą połączenia tradycyjnej inscenizacji aktorskiej ze zdjęciami kombinowanymi, z animacją i trickami, oddać wymogi kinowej konwencji „dydaktyki magicznej”. Jak uczyć poprzez zabawę, jak przenieść prozę na ekran </w:t>
      </w:r>
      <w:r>
        <w:t xml:space="preserve">                    </w:t>
      </w:r>
      <w:r w:rsidRPr="001B1DA7">
        <w:t>z całą radością, optymizmem i baśniową cudownością literackiego pierwowzoru Jana Brzechwy</w:t>
      </w:r>
      <w:r>
        <w:t xml:space="preserve">. </w:t>
      </w:r>
    </w:p>
    <w:p w14:paraId="0CA6838A" w14:textId="77777777" w:rsidR="00FB5519" w:rsidRPr="00FD193A" w:rsidRDefault="00FB5519" w:rsidP="00FB5519">
      <w:pPr>
        <w:jc w:val="both"/>
        <w:rPr>
          <w:b/>
        </w:rPr>
      </w:pPr>
      <w:r w:rsidRPr="00FD193A">
        <w:rPr>
          <w:b/>
        </w:rPr>
        <w:t>Zakończenie</w:t>
      </w:r>
    </w:p>
    <w:p w14:paraId="6B110A97" w14:textId="427C2B7D" w:rsidR="00FB5519" w:rsidRPr="001B1DA7" w:rsidRDefault="00FB5519" w:rsidP="00FB5519">
      <w:pPr>
        <w:ind w:firstLine="708"/>
        <w:jc w:val="both"/>
      </w:pPr>
      <w:r w:rsidRPr="001B1DA7">
        <w:t xml:space="preserve">Trudno sobie wyobrazić filmową </w:t>
      </w:r>
      <w:r w:rsidRPr="001B1DA7">
        <w:rPr>
          <w:i/>
        </w:rPr>
        <w:t xml:space="preserve">Akademię </w:t>
      </w:r>
      <w:r w:rsidRPr="001B1DA7">
        <w:t xml:space="preserve">bez jej muzyki i piosenek. Co ciekawe to właśnie muzyka i piosenki w tej produkcji musiały powstać jako pierwsze. Zostały skomponowane, zagrane, zaśpiewane i opracowane choreograficznie zanim aktorzy stanęli przed kamerą i nim padł pierwszy klaps na planie. Autorem muzyki do filmu był Andrzej Korzyński (ur. 1940), absolwent warszawskiej PWSM, jeden z najlepszych rodzimych kompozytorów, autor muzyki do ponad stu obrazów, programów telewizyjnych, widowisk baletowych, przedstawień teatralnych, w tym również do filmów dla młodego widza, takich jak </w:t>
      </w:r>
      <w:r w:rsidRPr="001B1DA7">
        <w:rPr>
          <w:i/>
        </w:rPr>
        <w:t>W pustyni i w puszczy</w:t>
      </w:r>
      <w:r>
        <w:rPr>
          <w:i/>
        </w:rPr>
        <w:t xml:space="preserve"> </w:t>
      </w:r>
      <w:r w:rsidRPr="001B1DA7">
        <w:t>(1973)</w:t>
      </w:r>
      <w:r w:rsidRPr="001B1DA7">
        <w:rPr>
          <w:i/>
        </w:rPr>
        <w:t>, Oko proroka</w:t>
      </w:r>
      <w:r w:rsidRPr="001B1DA7">
        <w:t xml:space="preserve"> (1982)</w:t>
      </w:r>
      <w:r w:rsidRPr="001B1DA7">
        <w:rPr>
          <w:i/>
        </w:rPr>
        <w:t xml:space="preserve"> </w:t>
      </w:r>
      <w:r w:rsidRPr="001B1DA7">
        <w:t xml:space="preserve">czy </w:t>
      </w:r>
      <w:r w:rsidRPr="001B1DA7">
        <w:rPr>
          <w:i/>
        </w:rPr>
        <w:t>Do góry nogami</w:t>
      </w:r>
      <w:r w:rsidRPr="001B1DA7">
        <w:t xml:space="preserve"> </w:t>
      </w:r>
      <w:r>
        <w:t xml:space="preserve">(1982). </w:t>
      </w:r>
      <w:r w:rsidRPr="001B1DA7">
        <w:t xml:space="preserve">Jak twierdzą wtajemniczeni, kiedy reżyser, Krzysztof Gradowski, usłyszał efekt finalny pracy Korzyńskiego, stwierdził, że połowę sukcesu ma już za sobą, i nie pozostało mu już nic innego jak tylko do gotowego materiału dokręcić ruchome kadry. Warto zaznaczyć, że w </w:t>
      </w:r>
      <w:r w:rsidRPr="001B1DA7">
        <w:rPr>
          <w:i/>
        </w:rPr>
        <w:t>Akademii Pana Kleksa</w:t>
      </w:r>
      <w:r w:rsidRPr="001B1DA7">
        <w:t xml:space="preserve"> pobrzmiewają nie tylko głosy dzieci i odtwórcy roli Kleksa, Piotra Fronczewskiego. W rolę Smutnej Księżniczki śpiewającej piosenkę „Pożegnanie z bajką” wcieliła się znana polska</w:t>
      </w:r>
      <w:r>
        <w:t xml:space="preserve"> piosenkarka Zdzisława Sośnicka. </w:t>
      </w:r>
      <w:r w:rsidRPr="001B1DA7">
        <w:t xml:space="preserve"> Z kolei</w:t>
      </w:r>
      <w:r>
        <w:t xml:space="preserve"> </w:t>
      </w:r>
      <w:r w:rsidRPr="001B1DA7">
        <w:t>nastrojowe i liryczne „Psie smutki” wykonała sama Edyta Geppert.</w:t>
      </w:r>
      <w:r>
        <w:t xml:space="preserve"> </w:t>
      </w:r>
      <w:r w:rsidRPr="001B1DA7">
        <w:t xml:space="preserve">Sukces muzycznej strony </w:t>
      </w:r>
      <w:r w:rsidRPr="001B1DA7">
        <w:rPr>
          <w:i/>
        </w:rPr>
        <w:t xml:space="preserve">Akademii </w:t>
      </w:r>
      <w:r w:rsidRPr="001B1DA7">
        <w:t xml:space="preserve">to jednak nie tylko dzieło Korzyńskiego, spora w tym również zasługa samego Gradowskiego. To on odpowiednio przełożył, by nie powiedzieć przerobił, wiersze Jana Brzechwy na teksty filmowych piosenek, i dołożył do nich dwa własne. Oczywiście te najsłynniejsze utwory </w:t>
      </w:r>
      <w:r>
        <w:t xml:space="preserve">                              </w:t>
      </w:r>
      <w:r w:rsidRPr="001B1DA7">
        <w:t xml:space="preserve">z </w:t>
      </w:r>
      <w:r w:rsidRPr="001B1DA7">
        <w:rPr>
          <w:i/>
        </w:rPr>
        <w:t>Akademii</w:t>
      </w:r>
      <w:r w:rsidRPr="001B1DA7">
        <w:t xml:space="preserve">, które trafiły nawet na listy przebojów, to „Witajcie w naszej bajce” (tekst Krzysztof Gradowski), „Na wyspach </w:t>
      </w:r>
      <w:proofErr w:type="spellStart"/>
      <w:r w:rsidRPr="001B1DA7">
        <w:t>Bergamutach</w:t>
      </w:r>
      <w:proofErr w:type="spellEnd"/>
      <w:r w:rsidRPr="001B1DA7">
        <w:t xml:space="preserve">”, „Kaczka dziwaczka”, „Leń”, „Zoo” ilustrujące niezapomnianą </w:t>
      </w:r>
      <w:r w:rsidRPr="001B1DA7">
        <w:rPr>
          <w:i/>
        </w:rPr>
        <w:t xml:space="preserve">Lekcję </w:t>
      </w:r>
      <w:proofErr w:type="spellStart"/>
      <w:r w:rsidRPr="001B1DA7">
        <w:rPr>
          <w:i/>
        </w:rPr>
        <w:t>kleksografii</w:t>
      </w:r>
      <w:proofErr w:type="spellEnd"/>
      <w:r w:rsidRPr="001B1DA7">
        <w:t xml:space="preserve"> ze słynną frazą </w:t>
      </w:r>
      <w:r w:rsidRPr="001B1DA7">
        <w:rPr>
          <w:i/>
        </w:rPr>
        <w:t>Dzik jest dziki, dzik jest zły, dzik ma bardzo ostre kły</w:t>
      </w:r>
      <w:r w:rsidRPr="001B1DA7">
        <w:t xml:space="preserve">, oraz „Jak rozmawiać trzeba z psem” i „Księżyc raz odwiedził staw”. Iście prawdziwą perełką filmowej ścieżki dźwiękowej jest obrosły wręcz legendą „Marsz wilków”, skomponowany i wykonany przez niemal kultowy polski zespół heavymetalowcy TSA, do tekstu Krzysztofa Gradowskiego. Co istotne zespół nigdy nie umieścił tego utworu na żadnej ze swoich płyt. </w:t>
      </w:r>
    </w:p>
    <w:p w14:paraId="581A3144" w14:textId="77777777" w:rsidR="00FB5519" w:rsidRDefault="00FB5519" w:rsidP="00FB5519">
      <w:pPr>
        <w:jc w:val="both"/>
        <w:rPr>
          <w:b/>
        </w:rPr>
      </w:pPr>
      <w:r>
        <w:rPr>
          <w:b/>
        </w:rPr>
        <w:t>Podsumowanie</w:t>
      </w:r>
    </w:p>
    <w:p w14:paraId="7FE0E70C" w14:textId="77777777" w:rsidR="00FB5519" w:rsidRPr="001B1DA7" w:rsidRDefault="00FB5519" w:rsidP="00FB5519">
      <w:r w:rsidRPr="00AC1189">
        <w:t xml:space="preserve">Filmowa </w:t>
      </w:r>
      <w:r>
        <w:t>„Akademia Pana Kleksa” zdobyła aż 11 nagród. W tym dwie zagraniczne: nagrodę</w:t>
      </w:r>
      <w:r w:rsidRPr="001B1DA7">
        <w:t xml:space="preserve"> specjalna jury dla Krzysztofa Gradowskiego na Międzynarodowym Festiwalu Filmowym w Moskwie</w:t>
      </w:r>
      <w:r>
        <w:t xml:space="preserve"> oraz </w:t>
      </w:r>
      <w:r w:rsidRPr="001B1DA7">
        <w:t>nag</w:t>
      </w:r>
      <w:r>
        <w:t>rodę specjalną</w:t>
      </w:r>
      <w:r w:rsidRPr="001B1DA7">
        <w:t xml:space="preserve"> jury dla Krzysztofa Gradowskiego na Międzynarodowym Festiwalu Filmowym dla Dzieci w Chicago</w:t>
      </w:r>
      <w:r>
        <w:t>.</w:t>
      </w:r>
      <w:r w:rsidRPr="001B1DA7">
        <w:t xml:space="preserve"> </w:t>
      </w:r>
    </w:p>
    <w:p w14:paraId="6F240773" w14:textId="77777777" w:rsidR="00FB5519" w:rsidRPr="00FD193A" w:rsidRDefault="00FB5519" w:rsidP="00FB5519">
      <w:pPr>
        <w:jc w:val="both"/>
      </w:pPr>
      <w:r w:rsidRPr="00FD193A">
        <w:t>Dyskusja z uczestnikami prelekcji, odpowiedzi na ich ewentualne pytania.</w:t>
      </w:r>
    </w:p>
    <w:p w14:paraId="543EC33B" w14:textId="77777777" w:rsidR="00FB5519" w:rsidRPr="008E716E" w:rsidRDefault="00FB5519" w:rsidP="00FB5519"/>
    <w:p w14:paraId="5B9556B6" w14:textId="61E5188E" w:rsidR="00FB5519" w:rsidRDefault="00FB5519" w:rsidP="00FB5519">
      <w:pPr>
        <w:jc w:val="both"/>
        <w:rPr>
          <w:szCs w:val="24"/>
        </w:rPr>
      </w:pPr>
    </w:p>
    <w:p w14:paraId="5AC9CC47" w14:textId="135B4AF6" w:rsidR="00FB5519" w:rsidRDefault="00FB5519" w:rsidP="00FB5519">
      <w:pPr>
        <w:ind w:firstLine="708"/>
        <w:jc w:val="both"/>
        <w:rPr>
          <w:szCs w:val="24"/>
        </w:rPr>
      </w:pPr>
    </w:p>
    <w:p w14:paraId="0B0B1044" w14:textId="77777777" w:rsidR="00FB5519" w:rsidRDefault="00FB5519" w:rsidP="00FB5519">
      <w:pPr>
        <w:pStyle w:val="Tekstprzypisudolnego"/>
        <w:jc w:val="both"/>
        <w:rPr>
          <w:sz w:val="24"/>
          <w:szCs w:val="24"/>
        </w:rPr>
      </w:pPr>
    </w:p>
    <w:bookmarkEnd w:id="0"/>
    <w:p w14:paraId="427BC304" w14:textId="77777777" w:rsidR="00FB5519" w:rsidRPr="006825E8" w:rsidRDefault="00FB5519" w:rsidP="00FB5519">
      <w:pPr>
        <w:rPr>
          <w:b/>
        </w:rPr>
      </w:pPr>
    </w:p>
    <w:p w14:paraId="20F540C7" w14:textId="77777777" w:rsidR="00FB5519" w:rsidRPr="00C03DBA" w:rsidRDefault="00FB5519" w:rsidP="00FB5519">
      <w:pPr>
        <w:jc w:val="center"/>
        <w:rPr>
          <w:b/>
          <w:sz w:val="28"/>
          <w:szCs w:val="28"/>
        </w:rPr>
      </w:pPr>
      <w:r>
        <w:tab/>
      </w:r>
    </w:p>
    <w:p w14:paraId="7BC2E157" w14:textId="77777777" w:rsidR="00FB5519" w:rsidRDefault="00FB5519" w:rsidP="00FB5519"/>
    <w:p w14:paraId="7E4BB8A5" w14:textId="77777777" w:rsidR="00FB5519" w:rsidRDefault="00FB5519" w:rsidP="00FB5519">
      <w:pPr>
        <w:ind w:firstLine="708"/>
        <w:jc w:val="both"/>
      </w:pPr>
    </w:p>
    <w:p w14:paraId="39F77D77" w14:textId="77777777" w:rsidR="00FB5519" w:rsidRDefault="00FB5519" w:rsidP="00FB5519">
      <w:pPr>
        <w:ind w:firstLine="708"/>
      </w:pPr>
    </w:p>
    <w:p w14:paraId="66950AE1" w14:textId="77777777" w:rsidR="00FB5519" w:rsidRDefault="00FB5519" w:rsidP="00FB5519">
      <w:pPr>
        <w:jc w:val="both"/>
        <w:rPr>
          <w:b/>
        </w:rPr>
      </w:pPr>
    </w:p>
    <w:p w14:paraId="7ECF52F8" w14:textId="77777777" w:rsidR="00FB5519" w:rsidRDefault="00FB5519" w:rsidP="00FB5519">
      <w:pPr>
        <w:jc w:val="both"/>
        <w:rPr>
          <w:b/>
        </w:rPr>
      </w:pPr>
    </w:p>
    <w:p w14:paraId="72AEF03F" w14:textId="77777777" w:rsidR="00FB5519" w:rsidRPr="0017483D" w:rsidRDefault="00FB5519" w:rsidP="00FB5519">
      <w:pPr>
        <w:tabs>
          <w:tab w:val="left" w:pos="5148"/>
        </w:tabs>
      </w:pPr>
    </w:p>
    <w:p w14:paraId="3C43A057" w14:textId="77777777" w:rsidR="00FB5519" w:rsidRDefault="00FB5519" w:rsidP="00FB5519"/>
    <w:p w14:paraId="6C980A6F" w14:textId="77777777" w:rsidR="00077F94" w:rsidRDefault="00000000"/>
    <w:sectPr w:rsidR="00077F9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C943" w14:textId="77777777" w:rsidR="0017483D" w:rsidRDefault="00000000" w:rsidP="0017483D">
    <w:pPr>
      <w:spacing w:after="0" w:line="240" w:lineRule="auto"/>
    </w:pPr>
    <w:r>
      <w:t xml:space="preserve">                                                       </w:t>
    </w:r>
  </w:p>
  <w:p w14:paraId="136ECB96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2608C" wp14:editId="12FEB0CE">
          <wp:simplePos x="0" y="0"/>
          <wp:positionH relativeFrom="column">
            <wp:posOffset>616585</wp:posOffset>
          </wp:positionH>
          <wp:positionV relativeFrom="paragraph">
            <wp:posOffset>62865</wp:posOffset>
          </wp:positionV>
          <wp:extent cx="1082040" cy="6521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 w:rsidRPr="001D7452">
      <w:rPr>
        <w:color w:val="808080" w:themeColor="background1" w:themeShade="80"/>
        <w:sz w:val="20"/>
        <w:szCs w:val="20"/>
      </w:rPr>
      <w:t>Piotrkowska Fundacja Talentów ul. Polna1 97 - 300 Piotrków Trybunalski</w:t>
    </w:r>
  </w:p>
  <w:p w14:paraId="1C84EE78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           </w:t>
    </w:r>
    <w:r w:rsidRPr="001D7452">
      <w:rPr>
        <w:color w:val="808080" w:themeColor="background1" w:themeShade="80"/>
        <w:sz w:val="20"/>
        <w:szCs w:val="20"/>
        <w:lang w:val="en-GB"/>
      </w:rPr>
      <w:t>tel. 667921238, 508 075237</w:t>
    </w:r>
  </w:p>
  <w:p w14:paraId="32BD352E" w14:textId="77777777" w:rsidR="0017483D" w:rsidRPr="001D7452" w:rsidRDefault="00000000" w:rsidP="0017483D">
    <w:pPr>
      <w:spacing w:after="0" w:line="240" w:lineRule="auto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</w:t>
    </w:r>
    <w:r>
      <w:rPr>
        <w:color w:val="808080" w:themeColor="background1" w:themeShade="80"/>
        <w:sz w:val="20"/>
        <w:szCs w:val="20"/>
        <w:lang w:val="en-GB"/>
      </w:rPr>
      <w:t xml:space="preserve">   </w:t>
    </w:r>
    <w:r w:rsidRPr="001D7452">
      <w:rPr>
        <w:color w:val="808080" w:themeColor="background1" w:themeShade="80"/>
        <w:sz w:val="20"/>
        <w:szCs w:val="20"/>
        <w:lang w:val="en-GB"/>
      </w:rPr>
      <w:t>e-mail: piotrkowskafundacjatalentow@gmail.com</w:t>
    </w:r>
  </w:p>
  <w:p w14:paraId="1FADF968" w14:textId="77777777" w:rsidR="0017483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19"/>
    <w:rsid w:val="001769A6"/>
    <w:rsid w:val="004F711A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89D7"/>
  <w15:chartTrackingRefBased/>
  <w15:docId w15:val="{AD5E9F99-2FCB-4CC3-B608-81ADB58F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19"/>
  </w:style>
  <w:style w:type="paragraph" w:styleId="Tekstprzypisudolnego">
    <w:name w:val="footnote text"/>
    <w:basedOn w:val="Normalny"/>
    <w:link w:val="TekstprzypisudolnegoZnak"/>
    <w:semiHidden/>
    <w:rsid w:val="00FB5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5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B5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2110</Words>
  <Characters>12665</Characters>
  <Application>Microsoft Office Word</Application>
  <DocSecurity>0</DocSecurity>
  <Lines>105</Lines>
  <Paragraphs>29</Paragraphs>
  <ScaleCrop>false</ScaleCrop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1</cp:revision>
  <dcterms:created xsi:type="dcterms:W3CDTF">2022-07-20T17:29:00Z</dcterms:created>
  <dcterms:modified xsi:type="dcterms:W3CDTF">2022-07-20T17:34:00Z</dcterms:modified>
</cp:coreProperties>
</file>